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3B" w:rsidRPr="00B76B1F" w:rsidRDefault="0061733B" w:rsidP="00617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1F">
        <w:rPr>
          <w:rFonts w:ascii="Times New Roman" w:hAnsi="Times New Roman" w:cs="Times New Roman"/>
          <w:b/>
          <w:sz w:val="28"/>
          <w:szCs w:val="28"/>
        </w:rPr>
        <w:t xml:space="preserve">Инструкция по вводу данных в портал ЭРСБ </w:t>
      </w:r>
    </w:p>
    <w:p w:rsidR="0061733B" w:rsidRPr="00B76B1F" w:rsidRDefault="0061733B" w:rsidP="00617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B1F">
        <w:rPr>
          <w:rFonts w:ascii="Times New Roman" w:hAnsi="Times New Roman" w:cs="Times New Roman"/>
          <w:b/>
          <w:sz w:val="28"/>
          <w:szCs w:val="28"/>
        </w:rPr>
        <w:t>для учета фактических затрат</w:t>
      </w:r>
    </w:p>
    <w:p w:rsidR="0061733B" w:rsidRPr="00B76B1F" w:rsidRDefault="0061733B" w:rsidP="006173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Для редактирования формы </w:t>
      </w:r>
      <w:r w:rsidRPr="0087688D">
        <w:rPr>
          <w:rFonts w:ascii="Times New Roman" w:hAnsi="Times New Roman"/>
          <w:bCs/>
          <w:iCs/>
          <w:sz w:val="28"/>
          <w:szCs w:val="24"/>
        </w:rPr>
        <w:t>066/</w:t>
      </w:r>
      <w:proofErr w:type="gramStart"/>
      <w:r w:rsidRPr="0087688D">
        <w:rPr>
          <w:rFonts w:ascii="Times New Roman" w:hAnsi="Times New Roman"/>
          <w:bCs/>
          <w:iCs/>
          <w:sz w:val="28"/>
          <w:szCs w:val="24"/>
        </w:rPr>
        <w:t>у</w:t>
      </w:r>
      <w:proofErr w:type="gramEnd"/>
      <w:r w:rsidRPr="0087688D">
        <w:rPr>
          <w:rFonts w:ascii="Times New Roman" w:hAnsi="Times New Roman"/>
          <w:bCs/>
          <w:iCs/>
          <w:sz w:val="28"/>
          <w:szCs w:val="24"/>
        </w:rPr>
        <w:t xml:space="preserve"> требуется найти необходимую карту</w:t>
      </w:r>
      <w:r>
        <w:rPr>
          <w:rFonts w:ascii="Times New Roman" w:hAnsi="Times New Roman"/>
          <w:bCs/>
          <w:iCs/>
          <w:sz w:val="28"/>
          <w:szCs w:val="24"/>
        </w:rPr>
        <w:t xml:space="preserve"> из предоставленного перечня</w:t>
      </w:r>
      <w:r w:rsidRPr="0087688D">
        <w:rPr>
          <w:rFonts w:ascii="Times New Roman" w:hAnsi="Times New Roman"/>
          <w:bCs/>
          <w:iCs/>
          <w:sz w:val="28"/>
          <w:szCs w:val="24"/>
        </w:rPr>
        <w:t>. Для этого нужно</w:t>
      </w:r>
      <w:r w:rsidR="00462DD6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B76B1F">
        <w:rPr>
          <w:rFonts w:ascii="Times New Roman" w:hAnsi="Times New Roman" w:cs="Times New Roman"/>
          <w:sz w:val="28"/>
          <w:szCs w:val="28"/>
        </w:rPr>
        <w:t>указать отчетный период и вид тарифа в соответствующих окнах. В появившемся списке в окне «Персонифицированный реестр» найти необходимую карту. Поиск можно осуществить по номеру истории болезни в соответствующем поле. После чего нажать на знак редактирования формы. В итоге появится всплывающее окно «Ф</w:t>
      </w:r>
      <w:r>
        <w:rPr>
          <w:rFonts w:ascii="Times New Roman" w:hAnsi="Times New Roman" w:cs="Times New Roman"/>
          <w:sz w:val="28"/>
          <w:szCs w:val="28"/>
        </w:rPr>
        <w:t>орма редактирования</w:t>
      </w:r>
      <w:r w:rsidRPr="00B76B1F">
        <w:rPr>
          <w:rFonts w:ascii="Times New Roman" w:hAnsi="Times New Roman" w:cs="Times New Roman"/>
          <w:sz w:val="28"/>
          <w:szCs w:val="28"/>
        </w:rPr>
        <w:t>». В данной форме для ввода общих данных и фактических затрат по пролеченному случаю в левой части предусмотрены следующие вкладки: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Вкладка №1 «Общая информация»: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не требует ввода данных.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Вкладка №2 «</w:t>
      </w:r>
      <w:r>
        <w:rPr>
          <w:rFonts w:ascii="Times New Roman" w:hAnsi="Times New Roman" w:cs="Times New Roman"/>
          <w:b/>
          <w:i/>
          <w:sz w:val="28"/>
          <w:szCs w:val="28"/>
        </w:rPr>
        <w:t>Персональные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 данные»: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требует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внесенной ранее информации с данными, указанными в медицинской карте. При наличии несоответствий необходимо внести корректную </w:t>
      </w:r>
      <w:r>
        <w:rPr>
          <w:rFonts w:ascii="Times New Roman" w:hAnsi="Times New Roman" w:cs="Times New Roman"/>
          <w:sz w:val="28"/>
          <w:szCs w:val="28"/>
        </w:rPr>
        <w:t xml:space="preserve">или дополнить отсутствующую </w:t>
      </w:r>
      <w:r w:rsidRPr="00B76B1F">
        <w:rPr>
          <w:rFonts w:ascii="Times New Roman" w:hAnsi="Times New Roman" w:cs="Times New Roman"/>
          <w:sz w:val="28"/>
          <w:szCs w:val="28"/>
        </w:rPr>
        <w:t xml:space="preserve">информацию. 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Вкладка №3 «Регистрационные данные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стационарного больного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1733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требует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внесенной ранее информации с данными, указанными в медицинской карте. При наличии несоответствий необходимо внести корректную </w:t>
      </w:r>
      <w:r>
        <w:rPr>
          <w:rFonts w:ascii="Times New Roman" w:hAnsi="Times New Roman" w:cs="Times New Roman"/>
          <w:sz w:val="28"/>
          <w:szCs w:val="28"/>
        </w:rPr>
        <w:t xml:space="preserve">или дополнить отсутствующую </w:t>
      </w:r>
      <w:r w:rsidRPr="00B76B1F">
        <w:rPr>
          <w:rFonts w:ascii="Times New Roman" w:hAnsi="Times New Roman" w:cs="Times New Roman"/>
          <w:sz w:val="28"/>
          <w:szCs w:val="28"/>
        </w:rPr>
        <w:t xml:space="preserve">информацию. </w:t>
      </w:r>
      <w:r>
        <w:rPr>
          <w:rFonts w:ascii="Times New Roman" w:hAnsi="Times New Roman" w:cs="Times New Roman"/>
          <w:sz w:val="28"/>
          <w:szCs w:val="28"/>
        </w:rPr>
        <w:t>Данные внесенные в следующие окна обязательны для сверки:</w:t>
      </w:r>
    </w:p>
    <w:p w:rsidR="0061733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«проведено дней в реанимации» - внести количество койко-дней в реанимации. При указании данных в этом окне во вкладке </w:t>
      </w:r>
      <w:r w:rsidRPr="0046791B">
        <w:rPr>
          <w:rFonts w:ascii="Times New Roman" w:hAnsi="Times New Roman" w:cs="Times New Roman"/>
          <w:b/>
          <w:sz w:val="28"/>
          <w:szCs w:val="28"/>
        </w:rPr>
        <w:t>«Медикаменты» появится дополнительное поле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6791B">
        <w:rPr>
          <w:rFonts w:ascii="Times New Roman" w:hAnsi="Times New Roman" w:cs="Times New Roman"/>
          <w:b/>
          <w:sz w:val="28"/>
          <w:szCs w:val="28"/>
        </w:rPr>
        <w:t xml:space="preserve"> в котором необходимо указать, отдельно, расходы отделения реанимации и интенсивной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33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в окна «Отделение выписки», «Исход выписки», «Исход лечения», «Данные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врачах», «Данные о заведующем отделения»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ыбрать из списка; 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«Тест на 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>», «Тест на ВИЧ» - указать результат, при указании положительного и отрицательного результатов необходимо внести дату проведения теста ниже;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Вкладка №4 «Диагнозы»:</w:t>
      </w:r>
      <w:r w:rsidRPr="00B76B1F">
        <w:rPr>
          <w:rFonts w:ascii="Times New Roman" w:hAnsi="Times New Roman" w:cs="Times New Roman"/>
          <w:sz w:val="28"/>
          <w:szCs w:val="28"/>
        </w:rPr>
        <w:t xml:space="preserve"> В данном разделе нет возможности изменить предварительный и направительный диагнозы. В раздел вносятся зак</w:t>
      </w:r>
      <w:r>
        <w:rPr>
          <w:rFonts w:ascii="Times New Roman" w:hAnsi="Times New Roman" w:cs="Times New Roman"/>
          <w:sz w:val="28"/>
          <w:szCs w:val="28"/>
        </w:rPr>
        <w:t>лючительные</w:t>
      </w:r>
      <w:r w:rsidRPr="00B76B1F">
        <w:rPr>
          <w:rFonts w:ascii="Times New Roman" w:hAnsi="Times New Roman" w:cs="Times New Roman"/>
          <w:sz w:val="28"/>
          <w:szCs w:val="28"/>
        </w:rPr>
        <w:t xml:space="preserve"> диагноз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6B1F">
        <w:rPr>
          <w:rFonts w:ascii="Times New Roman" w:hAnsi="Times New Roman" w:cs="Times New Roman"/>
          <w:sz w:val="28"/>
          <w:szCs w:val="28"/>
        </w:rPr>
        <w:t>. В поле «Код» набрать необходимый код МКБ10. Поле «Наименование диагноза» автоматически заполняется при выборе кода диагноза. «Дата регистрации» диагн</w:t>
      </w:r>
      <w:r>
        <w:rPr>
          <w:rFonts w:ascii="Times New Roman" w:hAnsi="Times New Roman" w:cs="Times New Roman"/>
          <w:sz w:val="28"/>
          <w:szCs w:val="28"/>
        </w:rPr>
        <w:t xml:space="preserve">оза заполняется пользователем. </w:t>
      </w:r>
      <w:r w:rsidRPr="00B76B1F">
        <w:rPr>
          <w:rFonts w:ascii="Times New Roman" w:hAnsi="Times New Roman" w:cs="Times New Roman"/>
          <w:sz w:val="28"/>
          <w:szCs w:val="28"/>
        </w:rPr>
        <w:t>В соответствующем окне указать осложнение основного диагноза</w:t>
      </w:r>
      <w:r>
        <w:rPr>
          <w:rFonts w:ascii="Times New Roman" w:hAnsi="Times New Roman" w:cs="Times New Roman"/>
          <w:sz w:val="28"/>
          <w:szCs w:val="28"/>
        </w:rPr>
        <w:t xml:space="preserve"> при наличии. </w:t>
      </w:r>
      <w:r w:rsidRPr="001E7D4A">
        <w:rPr>
          <w:rFonts w:ascii="Times New Roman" w:hAnsi="Times New Roman" w:cs="Times New Roman"/>
          <w:sz w:val="28"/>
          <w:szCs w:val="28"/>
        </w:rPr>
        <w:t>В поле «Вид травмы, последствий и осложнений» для каждого диагноза/ операции необходимо внести дополнительный код, указывающий на внешнюю причину заболеваемости (коды МКБ 10 V01-Y98).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1F">
        <w:rPr>
          <w:rFonts w:ascii="Times New Roman" w:hAnsi="Times New Roman" w:cs="Times New Roman"/>
          <w:b/>
          <w:sz w:val="28"/>
          <w:szCs w:val="28"/>
        </w:rPr>
        <w:t>При внесении диагнозов в данный раздел необходимо придерживаться следующих, основных правил кодирования согласно МКБ 9/10: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lastRenderedPageBreak/>
        <w:t xml:space="preserve">- в качестве «Заключительного, основного» диагноза указать диагноз, послуживший </w:t>
      </w:r>
      <w:r w:rsidRPr="00B76B1F">
        <w:rPr>
          <w:rFonts w:ascii="Times New Roman" w:hAnsi="Times New Roman" w:cs="Times New Roman"/>
          <w:b/>
          <w:sz w:val="28"/>
          <w:szCs w:val="28"/>
        </w:rPr>
        <w:t>причиной госпитализации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смерти</w:t>
      </w:r>
      <w:r w:rsidRPr="00B76B1F">
        <w:rPr>
          <w:rFonts w:ascii="Times New Roman" w:hAnsi="Times New Roman" w:cs="Times New Roman"/>
          <w:sz w:val="28"/>
          <w:szCs w:val="28"/>
        </w:rPr>
        <w:t>. В качестве основного диагноза указывается только один диагноз, при наличии в пролеченном случае другого, конкурирующего диагноза указать, тот диагноз, который превалирует по объему лечения;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в качестве «Заключительного, сопутствующего» диагноза указать только те диагнозы, которые потребовали оказания медицинской помощи. </w:t>
      </w:r>
      <w:r w:rsidRPr="00B76B1F">
        <w:rPr>
          <w:rFonts w:ascii="Times New Roman" w:hAnsi="Times New Roman" w:cs="Times New Roman"/>
          <w:b/>
          <w:sz w:val="28"/>
          <w:szCs w:val="28"/>
        </w:rPr>
        <w:t xml:space="preserve">Не указывать диагнозы, находящиеся в стадии ремиссии. </w:t>
      </w:r>
      <w:r w:rsidRPr="00B76B1F">
        <w:rPr>
          <w:rFonts w:ascii="Times New Roman" w:hAnsi="Times New Roman" w:cs="Times New Roman"/>
          <w:sz w:val="28"/>
          <w:szCs w:val="28"/>
        </w:rPr>
        <w:t>При наличии в пролеченном случае нескольких, сопутствующих диагнозов, потребовавших оказания помощи, указать все.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Помимо основных правил кодирования при внесении данных в раздел необходимо придерживаться всех принципов и правил кодирования, подробно изложенных в томе 2 МКБ 10.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 «Операции».</w:t>
      </w:r>
      <w:r w:rsidRPr="00B76B1F">
        <w:rPr>
          <w:rFonts w:ascii="Times New Roman" w:hAnsi="Times New Roman" w:cs="Times New Roman"/>
          <w:sz w:val="28"/>
          <w:szCs w:val="28"/>
        </w:rPr>
        <w:t xml:space="preserve"> Для добавления данных о проделанной операции необходимо нажать на кнопку «Добавить». После чего появится всплывающее окно «Выбор операции», в которое необходимо ввести код по МКБ 9 или наименование операции. Из выпадающего списка точно определить операцию, затем нажимать на знак «Подтвердить» в правом нижнем углу.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sz w:val="28"/>
          <w:szCs w:val="28"/>
        </w:rPr>
        <w:t>При внесении данных необходимо придерживаться правил и принципов кодирования диагнозов/операций согласно МБК 9</w:t>
      </w:r>
      <w:r w:rsidRPr="00B76B1F">
        <w:rPr>
          <w:rFonts w:ascii="Times New Roman" w:hAnsi="Times New Roman" w:cs="Times New Roman"/>
          <w:sz w:val="28"/>
          <w:szCs w:val="28"/>
        </w:rPr>
        <w:t xml:space="preserve">. В качестве «Заключительной, основной» операции можно указать не более одной. В качестве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сопутствующих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необходимо указать все операции. 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Операции, имеющие помимо кода МКБ 9 еще и код услуги тарификатора (например: код МКБ 9 - 88.42 «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>», код тарификатора – С 88.420.011 «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») </w:t>
      </w:r>
      <w:r w:rsidRPr="00B76B1F">
        <w:rPr>
          <w:rFonts w:ascii="Times New Roman" w:hAnsi="Times New Roman" w:cs="Times New Roman"/>
          <w:b/>
          <w:sz w:val="28"/>
          <w:szCs w:val="28"/>
        </w:rPr>
        <w:t>указать один раз с кодом МКБ 9 в данном разделе</w:t>
      </w:r>
      <w:r w:rsidRPr="00B76B1F">
        <w:rPr>
          <w:rFonts w:ascii="Times New Roman" w:hAnsi="Times New Roman" w:cs="Times New Roman"/>
          <w:sz w:val="28"/>
          <w:szCs w:val="28"/>
        </w:rPr>
        <w:t>,</w:t>
      </w:r>
      <w:r w:rsidRPr="00B76B1F">
        <w:rPr>
          <w:rFonts w:ascii="Times New Roman" w:hAnsi="Times New Roman" w:cs="Times New Roman"/>
          <w:b/>
          <w:sz w:val="28"/>
          <w:szCs w:val="28"/>
        </w:rPr>
        <w:t xml:space="preserve"> не указывать в разделе «Услуги» с кодом тарификатора.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портала дополнены новыми кодами</w:t>
      </w:r>
      <w:r w:rsidRPr="00B76B1F">
        <w:rPr>
          <w:rFonts w:ascii="Times New Roman" w:hAnsi="Times New Roman" w:cs="Times New Roman"/>
          <w:sz w:val="28"/>
          <w:szCs w:val="28"/>
        </w:rPr>
        <w:t>: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>81.62</w:t>
      </w:r>
      <w:r w:rsidRPr="00FE271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Спондилодез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gramStart"/>
      <w:r w:rsidRPr="00FE271B">
        <w:rPr>
          <w:rFonts w:ascii="Times New Roman" w:hAnsi="Times New Roman" w:cs="Times New Roman"/>
          <w:i/>
          <w:sz w:val="28"/>
          <w:szCs w:val="28"/>
        </w:rPr>
        <w:t>повторный</w:t>
      </w:r>
      <w:proofErr w:type="gram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спондилодез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2-3 позвонков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>81.63</w:t>
      </w:r>
      <w:r w:rsidRPr="00FE271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Спондилодез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gramStart"/>
      <w:r w:rsidRPr="00FE271B">
        <w:rPr>
          <w:rFonts w:ascii="Times New Roman" w:hAnsi="Times New Roman" w:cs="Times New Roman"/>
          <w:i/>
          <w:sz w:val="28"/>
          <w:szCs w:val="28"/>
        </w:rPr>
        <w:t>повторный</w:t>
      </w:r>
      <w:proofErr w:type="gram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спондилодез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4- 8 позвонков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>81.64</w:t>
      </w:r>
      <w:r w:rsidRPr="00FE271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Спондилодез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или повторный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спондилодез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9 или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боле</w:t>
      </w:r>
      <w:proofErr w:type="gramStart"/>
      <w:r w:rsidRPr="00FE271B">
        <w:rPr>
          <w:rFonts w:ascii="Times New Roman" w:hAnsi="Times New Roman" w:cs="Times New Roman"/>
          <w:i/>
          <w:sz w:val="28"/>
          <w:szCs w:val="28"/>
        </w:rPr>
        <w:t>e</w:t>
      </w:r>
      <w:proofErr w:type="spellEnd"/>
      <w:proofErr w:type="gram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 позвонков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При указании </w:t>
      </w:r>
      <w:r>
        <w:rPr>
          <w:rFonts w:ascii="Times New Roman" w:hAnsi="Times New Roman" w:cs="Times New Roman"/>
          <w:sz w:val="28"/>
          <w:szCs w:val="28"/>
        </w:rPr>
        <w:t>в качестве основной операции кодов МКБ 9 81.00-81.09, 81.30-81.39 необходимо указать один из вышеперечисленных кодов</w:t>
      </w:r>
      <w:r w:rsidRPr="00B76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уточнения </w:t>
      </w:r>
      <w:r w:rsidRPr="00B76B1F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6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сращиваемых позвонков</w:t>
      </w:r>
      <w:r w:rsidRPr="00B76B1F">
        <w:rPr>
          <w:rFonts w:ascii="Times New Roman" w:hAnsi="Times New Roman" w:cs="Times New Roman"/>
          <w:sz w:val="28"/>
          <w:szCs w:val="28"/>
        </w:rPr>
        <w:t>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вертебропластики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81.65 в справочнике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портала представлен следующими, детализированными кодами</w:t>
      </w:r>
      <w:r w:rsidRPr="00B76B1F">
        <w:rPr>
          <w:rFonts w:ascii="Times New Roman" w:hAnsi="Times New Roman" w:cs="Times New Roman"/>
          <w:sz w:val="28"/>
          <w:szCs w:val="28"/>
        </w:rPr>
        <w:t>: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 xml:space="preserve">81.65.00 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Вертебропластика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6EBC" w:rsidRPr="00FE271B">
        <w:rPr>
          <w:rFonts w:ascii="Times New Roman" w:hAnsi="Times New Roman" w:cs="Times New Roman"/>
          <w:i/>
          <w:sz w:val="28"/>
          <w:szCs w:val="28"/>
        </w:rPr>
        <w:t>неутонченная</w:t>
      </w:r>
      <w:r w:rsidRPr="00FE271B">
        <w:rPr>
          <w:rFonts w:ascii="Times New Roman" w:hAnsi="Times New Roman" w:cs="Times New Roman"/>
          <w:i/>
          <w:sz w:val="28"/>
          <w:szCs w:val="28"/>
        </w:rPr>
        <w:t>.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 xml:space="preserve">81.65.10 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Вертебропластика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>, 1 позвонка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 xml:space="preserve">81.65.11 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Вертебропластика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>, 2 позвонка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 xml:space="preserve">81.65.12 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Вертебропластика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>, 3 позвонка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 xml:space="preserve">81.65.13 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Вертебропластика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>, 4 или более позвонка</w:t>
      </w:r>
    </w:p>
    <w:p w:rsidR="0061733B" w:rsidRPr="00FE271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71B">
        <w:rPr>
          <w:rFonts w:ascii="Times New Roman" w:hAnsi="Times New Roman" w:cs="Times New Roman"/>
          <w:i/>
          <w:sz w:val="28"/>
          <w:szCs w:val="28"/>
        </w:rPr>
        <w:t xml:space="preserve">81.65.99  </w:t>
      </w:r>
      <w:proofErr w:type="spellStart"/>
      <w:r w:rsidRPr="00FE271B">
        <w:rPr>
          <w:rFonts w:ascii="Times New Roman" w:hAnsi="Times New Roman" w:cs="Times New Roman"/>
          <w:i/>
          <w:sz w:val="28"/>
          <w:szCs w:val="28"/>
        </w:rPr>
        <w:t>Вертебропластика</w:t>
      </w:r>
      <w:proofErr w:type="spellEnd"/>
      <w:r w:rsidRPr="00FE271B">
        <w:rPr>
          <w:rFonts w:ascii="Times New Roman" w:hAnsi="Times New Roman" w:cs="Times New Roman"/>
          <w:i/>
          <w:sz w:val="28"/>
          <w:szCs w:val="28"/>
        </w:rPr>
        <w:t>, другая.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B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 вкладке «Послеоперационное осложнение» есть возможность добавить код и наименование осложнения, связанное с проведенной операцией.</w:t>
      </w:r>
    </w:p>
    <w:p w:rsidR="0061733B" w:rsidRPr="006F2463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Важно!!!</w:t>
      </w:r>
      <w:r w:rsidRPr="00B7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Данные во вкладки «Операция», «Послеоперационные осложнения», «Медикаменты» в нижнем поле, вносятся для каждой операции отдельно.</w:t>
      </w:r>
      <w:r w:rsidR="00336E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6B1F">
        <w:rPr>
          <w:rFonts w:ascii="Times New Roman" w:hAnsi="Times New Roman" w:cs="Times New Roman"/>
          <w:sz w:val="28"/>
          <w:szCs w:val="28"/>
        </w:rPr>
        <w:t xml:space="preserve">Для этого, до ввода данных, необходимо кликнуть один раз название операции и осуществить ввод данных соответственно вкладкам. </w:t>
      </w:r>
      <w:r w:rsidRPr="00B76B1F">
        <w:rPr>
          <w:rFonts w:ascii="Times New Roman" w:hAnsi="Times New Roman" w:cs="Times New Roman"/>
          <w:color w:val="000000" w:themeColor="text1"/>
          <w:sz w:val="28"/>
          <w:szCs w:val="28"/>
        </w:rPr>
        <w:t>Для добавления медикаментов необходимо нажать на кнопку «Добавить». В появившемся окне «Выбор медикамента» из справочника медикаментов выбрать медикамент, отделение, в котором был использован медикамент, и нажать на кнопку «ОК».</w:t>
      </w:r>
      <w:r w:rsidR="002E3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B1F">
        <w:rPr>
          <w:rFonts w:ascii="Times New Roman" w:hAnsi="Times New Roman" w:cs="Times New Roman"/>
          <w:sz w:val="28"/>
          <w:szCs w:val="28"/>
        </w:rPr>
        <w:t xml:space="preserve">Для ЛС, ИМН указать количество в окне справа от наименования. Наименование ИМН на операцию </w:t>
      </w:r>
      <w:r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медицинских карт (по вклеенным штрих кодам) или журналу учета. Правила ввода данных о ЛС, ИМН привед</w:t>
      </w:r>
      <w:r>
        <w:rPr>
          <w:rFonts w:ascii="Times New Roman" w:hAnsi="Times New Roman" w:cs="Times New Roman"/>
          <w:sz w:val="28"/>
          <w:szCs w:val="28"/>
        </w:rPr>
        <w:t>ены в разделе №6</w:t>
      </w:r>
      <w:r w:rsidRPr="00B76B1F">
        <w:rPr>
          <w:rFonts w:ascii="Times New Roman" w:hAnsi="Times New Roman" w:cs="Times New Roman"/>
          <w:sz w:val="28"/>
          <w:szCs w:val="28"/>
        </w:rPr>
        <w:t xml:space="preserve"> «Медикаменты».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Вкладка №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 «Медикаменты».</w:t>
      </w:r>
      <w:r w:rsidRPr="00B76B1F">
        <w:rPr>
          <w:rFonts w:ascii="Times New Roman" w:hAnsi="Times New Roman" w:cs="Times New Roman"/>
          <w:sz w:val="28"/>
          <w:szCs w:val="28"/>
        </w:rPr>
        <w:t xml:space="preserve"> В данный раздел вносится информация о наименовании и количестве расходованных ЛС, ИМН в 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>клиническом отделении, данные о ЛС, ИМН, расходованных во время проведения операции вносятся во вкладку «Операции».</w:t>
      </w:r>
      <w:r w:rsidRPr="00B76B1F">
        <w:rPr>
          <w:rFonts w:ascii="Times New Roman" w:hAnsi="Times New Roman" w:cs="Times New Roman"/>
          <w:sz w:val="28"/>
          <w:szCs w:val="28"/>
        </w:rPr>
        <w:t xml:space="preserve"> Данные вносятся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согласно листа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назначения.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Представленные ниже правила ввода данных по ЛС, ИМН общие для вкладок</w:t>
      </w:r>
      <w:r>
        <w:rPr>
          <w:rFonts w:ascii="Times New Roman" w:hAnsi="Times New Roman" w:cs="Times New Roman"/>
          <w:sz w:val="28"/>
          <w:szCs w:val="28"/>
        </w:rPr>
        <w:t xml:space="preserve"> №5 и №6</w:t>
      </w:r>
      <w:r w:rsidRPr="00B76B1F">
        <w:rPr>
          <w:rFonts w:ascii="Times New Roman" w:hAnsi="Times New Roman" w:cs="Times New Roman"/>
          <w:sz w:val="28"/>
          <w:szCs w:val="28"/>
        </w:rPr>
        <w:t>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76B1F">
        <w:rPr>
          <w:rFonts w:ascii="Times New Roman" w:hAnsi="Times New Roman" w:cs="Times New Roman"/>
          <w:sz w:val="28"/>
          <w:szCs w:val="28"/>
        </w:rPr>
        <w:t xml:space="preserve"> данные в части наименования и характеристик должны точно соответствовать данным, указанным в медицинской карте. Для ЛС, ИМН не входящих в предлагаемый перечень (не имеющих кода) не допускается ввод наименований препаратов – аналогов. ЛС, ИМН не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в список необходимо внести с международным непатентованным названием с детальной характеристикой (формой выпуска, дозировкой и т. д.). Необходимо предоставить дополнительно номер договора, на основании которого произведен закуп данных ЛС и ИМН;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- ИМН, входящие в состав набора должны быть указаны отдельно;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</w:t>
      </w:r>
      <w:r w:rsidRPr="00B76B1F">
        <w:rPr>
          <w:rFonts w:ascii="Times New Roman" w:hAnsi="Times New Roman" w:cs="Times New Roman"/>
          <w:b/>
          <w:sz w:val="28"/>
          <w:szCs w:val="28"/>
        </w:rPr>
        <w:t>не вносить</w:t>
      </w:r>
      <w:r w:rsidRPr="00B76B1F">
        <w:rPr>
          <w:rFonts w:ascii="Times New Roman" w:hAnsi="Times New Roman" w:cs="Times New Roman"/>
          <w:sz w:val="28"/>
          <w:szCs w:val="28"/>
        </w:rPr>
        <w:t xml:space="preserve"> в расходы многоразовые ИМН и многоразовый мягкий инвентарь;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</w:t>
      </w:r>
      <w:r w:rsidRPr="00B76B1F">
        <w:rPr>
          <w:rFonts w:ascii="Times New Roman" w:hAnsi="Times New Roman" w:cs="Times New Roman"/>
          <w:b/>
          <w:sz w:val="28"/>
          <w:szCs w:val="28"/>
        </w:rPr>
        <w:t>не вносить</w:t>
      </w:r>
      <w:r w:rsidRPr="00B76B1F">
        <w:rPr>
          <w:rFonts w:ascii="Times New Roman" w:hAnsi="Times New Roman" w:cs="Times New Roman"/>
          <w:sz w:val="28"/>
          <w:szCs w:val="28"/>
        </w:rPr>
        <w:t xml:space="preserve"> в расходы ИМН, учтенные при проведении услуги (пробирки, 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вакутайнеры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</w:t>
      </w:r>
      <w:r w:rsidRPr="00B76B1F">
        <w:rPr>
          <w:rFonts w:ascii="Times New Roman" w:hAnsi="Times New Roman" w:cs="Times New Roman"/>
          <w:b/>
          <w:sz w:val="28"/>
          <w:szCs w:val="28"/>
        </w:rPr>
        <w:t>не вносить в расходы</w:t>
      </w:r>
      <w:r w:rsidRPr="00B76B1F">
        <w:rPr>
          <w:rFonts w:ascii="Times New Roman" w:hAnsi="Times New Roman" w:cs="Times New Roman"/>
          <w:sz w:val="28"/>
          <w:szCs w:val="28"/>
        </w:rPr>
        <w:t xml:space="preserve"> ИМН, использованные при проведении операций, вносить в раздел «Операции» (пример «Эндоскопический гемостаз механический», не указывать в данном разделе петли для проведения 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>);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</w:t>
      </w:r>
      <w:r w:rsidRPr="00B76B1F">
        <w:rPr>
          <w:rFonts w:ascii="Times New Roman" w:hAnsi="Times New Roman" w:cs="Times New Roman"/>
          <w:b/>
          <w:sz w:val="28"/>
          <w:szCs w:val="28"/>
        </w:rPr>
        <w:t>не включать в расходы</w:t>
      </w:r>
      <w:r w:rsidRPr="00B76B1F">
        <w:rPr>
          <w:rFonts w:ascii="Times New Roman" w:hAnsi="Times New Roman" w:cs="Times New Roman"/>
          <w:sz w:val="28"/>
          <w:szCs w:val="28"/>
        </w:rPr>
        <w:t xml:space="preserve"> препараты крови и ее компонентов.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 «Услуги».</w:t>
      </w:r>
      <w:r w:rsidRPr="00B76B1F">
        <w:rPr>
          <w:rFonts w:ascii="Times New Roman" w:hAnsi="Times New Roman" w:cs="Times New Roman"/>
          <w:sz w:val="28"/>
          <w:szCs w:val="28"/>
        </w:rPr>
        <w:t xml:space="preserve"> В данный раздел вносятся все услуги на пролеченный случай (по вклеенным в историю болезни результатам), в том числе услуги, оказанные при проведении операций и во время пребывания в ОАРИТ. Услуги вносить с кодом тарификатора услуг. 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при отсутствии в тарификаторе некоторых услуг </w:t>
      </w:r>
      <w:r w:rsidRPr="00B76B1F">
        <w:rPr>
          <w:rFonts w:ascii="Times New Roman" w:hAnsi="Times New Roman" w:cs="Times New Roman"/>
          <w:b/>
          <w:sz w:val="28"/>
          <w:szCs w:val="28"/>
        </w:rPr>
        <w:t>не допускается указание аналогичных услуг по методу проведения и стоимости.</w:t>
      </w:r>
      <w:r w:rsidRPr="00B7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lastRenderedPageBreak/>
        <w:t>Отсутствующие в тарификаторе услуги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методологам</w:t>
      </w:r>
      <w:r w:rsidRPr="00B76B1F">
        <w:rPr>
          <w:rFonts w:ascii="Times New Roman" w:hAnsi="Times New Roman" w:cs="Times New Roman"/>
          <w:sz w:val="28"/>
          <w:szCs w:val="28"/>
        </w:rPr>
        <w:t xml:space="preserve"> с названием в собственной интерпретации, название должно быть максимально детализировано, указан метод проведения (ИФА, ПЦР и т.д.); </w:t>
      </w:r>
      <w:proofErr w:type="gramEnd"/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B1F">
        <w:rPr>
          <w:rFonts w:ascii="Times New Roman" w:hAnsi="Times New Roman" w:cs="Times New Roman"/>
          <w:sz w:val="28"/>
          <w:szCs w:val="28"/>
        </w:rPr>
        <w:t>- не включать услуги - консультации профильных специалистов отделений (пример: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Консультация анестезиолога-реаниматолога в отделении ОАРИТ).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Данные услуги входят в функциональные обязанности; 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Не включать услуги, оказанные на амбулаторном уровне (сверять по дате госпитализации); 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- Не включать услуги, имеющие код МКБ 9 и внесенные ранее в раздел «Операции» в качестве операции;</w:t>
      </w:r>
    </w:p>
    <w:p w:rsidR="0061733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- при указании услуг «Гистологическое исследование 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блок-препаратов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» указывать количество по количеству 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блок-препаратов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 (как </w:t>
      </w:r>
      <w:proofErr w:type="gramStart"/>
      <w:r w:rsidRPr="00B76B1F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B76B1F">
        <w:rPr>
          <w:rFonts w:ascii="Times New Roman" w:hAnsi="Times New Roman" w:cs="Times New Roman"/>
          <w:sz w:val="28"/>
          <w:szCs w:val="28"/>
        </w:rPr>
        <w:t xml:space="preserve"> указано в правом верхнем углу заключения).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Вкладка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№8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 «Шкалы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травматологическому профилю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r w:rsidRPr="00B76B1F">
        <w:rPr>
          <w:rFonts w:ascii="Times New Roman" w:hAnsi="Times New Roman" w:cs="Times New Roman"/>
          <w:sz w:val="28"/>
          <w:szCs w:val="28"/>
        </w:rPr>
        <w:t>В данном разделе необходимо заполнить поля для расчета баллов по шкалам. Для зап</w:t>
      </w:r>
      <w:r>
        <w:rPr>
          <w:rFonts w:ascii="Times New Roman" w:hAnsi="Times New Roman" w:cs="Times New Roman"/>
          <w:sz w:val="28"/>
          <w:szCs w:val="28"/>
        </w:rPr>
        <w:t>олнения поля «Шкала ком Глазго»</w:t>
      </w:r>
      <w:r w:rsidRPr="00B76B1F">
        <w:rPr>
          <w:rFonts w:ascii="Times New Roman" w:hAnsi="Times New Roman" w:cs="Times New Roman"/>
          <w:sz w:val="28"/>
          <w:szCs w:val="28"/>
        </w:rPr>
        <w:t xml:space="preserve"> необходимо выбрать соответствующие значения баллов.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Оценку тяжести травм по шкале </w:t>
      </w:r>
      <w:r w:rsidRPr="00B76B1F">
        <w:rPr>
          <w:rFonts w:ascii="Times New Roman" w:hAnsi="Times New Roman" w:cs="Times New Roman"/>
          <w:sz w:val="28"/>
          <w:szCs w:val="28"/>
          <w:lang w:val="en-US"/>
        </w:rPr>
        <w:t>ISS</w:t>
      </w:r>
      <w:r w:rsidRPr="00B76B1F">
        <w:rPr>
          <w:rFonts w:ascii="Times New Roman" w:hAnsi="Times New Roman" w:cs="Times New Roman"/>
          <w:sz w:val="28"/>
          <w:szCs w:val="28"/>
        </w:rPr>
        <w:t xml:space="preserve"> проводят по 6 анатомическим зонам: «Голова, шея», «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Позвочный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 столб», «Грудная клетка», «Живот и тазовые органы», «Конечности и тазовые кости», «Наружные повреждения». По каждой зоне в соответствующем поле необходимо выбрать подходящее описание. После чего необходимо поставить флажок напротив соответствующих полей трех анатомических зон, которые являются доминирующими повреждениями, в конкретном пролеченном случае.</w:t>
      </w:r>
    </w:p>
    <w:p w:rsidR="0061733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При указании следующих кодов МКБ 10: R57.1 "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Гиповолемический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 шок"; R57.8 "Другие виды шока"; R57.9 "Шок 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неуточненный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"; T79.4 "Травматический шок"; T81.1 "Шок во время или после процедуры, не классифицированный в других рубриках" потребуется внести данные </w:t>
      </w:r>
      <w:r>
        <w:rPr>
          <w:rFonts w:ascii="Times New Roman" w:hAnsi="Times New Roman" w:cs="Times New Roman"/>
          <w:sz w:val="28"/>
          <w:szCs w:val="28"/>
        </w:rPr>
        <w:t>в шкалу</w:t>
      </w:r>
      <w:r w:rsidRPr="00B76B1F">
        <w:rPr>
          <w:rFonts w:ascii="Times New Roman" w:hAnsi="Times New Roman" w:cs="Times New Roman"/>
          <w:sz w:val="28"/>
          <w:szCs w:val="28"/>
        </w:rPr>
        <w:t xml:space="preserve"> определения класса шока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Марино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33B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 xml:space="preserve">В случае оказания медицинской реабилитации необходимо заполнить шкалы </w:t>
      </w:r>
      <w:proofErr w:type="spellStart"/>
      <w:r w:rsidRPr="00B76B1F">
        <w:rPr>
          <w:rFonts w:ascii="Times New Roman" w:hAnsi="Times New Roman" w:cs="Times New Roman"/>
          <w:sz w:val="28"/>
          <w:szCs w:val="28"/>
          <w:lang w:val="en-US"/>
        </w:rPr>
        <w:t>Barthel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 и </w:t>
      </w:r>
      <w:r w:rsidRPr="00B76B1F">
        <w:rPr>
          <w:rFonts w:ascii="Times New Roman" w:hAnsi="Times New Roman" w:cs="Times New Roman"/>
          <w:sz w:val="28"/>
          <w:szCs w:val="28"/>
          <w:lang w:val="en-US"/>
        </w:rPr>
        <w:t>MRC</w:t>
      </w:r>
      <w:r w:rsidRPr="00B76B1F">
        <w:rPr>
          <w:rFonts w:ascii="Times New Roman" w:hAnsi="Times New Roman" w:cs="Times New Roman"/>
          <w:sz w:val="28"/>
          <w:szCs w:val="28"/>
        </w:rPr>
        <w:t>-</w:t>
      </w:r>
      <w:r w:rsidRPr="00B76B1F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B76B1F">
        <w:rPr>
          <w:rFonts w:ascii="Times New Roman" w:hAnsi="Times New Roman" w:cs="Times New Roman"/>
          <w:sz w:val="28"/>
          <w:szCs w:val="28"/>
        </w:rPr>
        <w:t>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</w:t>
      </w:r>
      <w:r w:rsidRPr="00B76B1F">
        <w:rPr>
          <w:rFonts w:ascii="Times New Roman" w:hAnsi="Times New Roman" w:cs="Times New Roman"/>
          <w:sz w:val="28"/>
          <w:szCs w:val="28"/>
          <w:lang w:val="en-US"/>
        </w:rPr>
        <w:t>MRC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требует заполнение одного поля,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 которого необходимо выбрать одно значение из выпадающего списка.</w:t>
      </w:r>
    </w:p>
    <w:p w:rsidR="0061733B" w:rsidRPr="00B76B1F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76B1F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пациента». </w:t>
      </w:r>
      <w:r w:rsidRPr="00B76B1F">
        <w:rPr>
          <w:rFonts w:ascii="Times New Roman" w:hAnsi="Times New Roman" w:cs="Times New Roman"/>
          <w:sz w:val="28"/>
          <w:szCs w:val="28"/>
        </w:rPr>
        <w:t xml:space="preserve">В случае внутрибольничного перевода внести данные об отделении, профиле койки, дате и времени перевода в соответствующие окна. Данного раздела нет для пролеченных случаев в форме </w:t>
      </w:r>
      <w:proofErr w:type="spellStart"/>
      <w:r w:rsidRPr="00B76B1F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B76B1F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61733B" w:rsidRPr="00DF373C" w:rsidRDefault="0061733B" w:rsidP="00617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B1F">
        <w:rPr>
          <w:rFonts w:ascii="Times New Roman" w:hAnsi="Times New Roman" w:cs="Times New Roman"/>
          <w:sz w:val="28"/>
          <w:szCs w:val="28"/>
        </w:rPr>
        <w:t>Завершение ввода данных осуществляется путем последовательного нажатия на окна «Подтверждаю, что все данные введены и проверены» - «Расчет» - «Сохранить».</w:t>
      </w:r>
    </w:p>
    <w:p w:rsidR="00D44769" w:rsidRDefault="00D44769">
      <w:bookmarkStart w:id="0" w:name="_GoBack"/>
      <w:bookmarkEnd w:id="0"/>
    </w:p>
    <w:sectPr w:rsidR="00D44769" w:rsidSect="00C6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41"/>
    <w:rsid w:val="001C2E41"/>
    <w:rsid w:val="002E318B"/>
    <w:rsid w:val="00336EBC"/>
    <w:rsid w:val="00462DD6"/>
    <w:rsid w:val="0061733B"/>
    <w:rsid w:val="00865764"/>
    <w:rsid w:val="00C6026B"/>
    <w:rsid w:val="00D4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Гульнара Макулбековна</dc:creator>
  <cp:keywords/>
  <dc:description/>
  <cp:lastModifiedBy>abenov_n</cp:lastModifiedBy>
  <cp:revision>3</cp:revision>
  <dcterms:created xsi:type="dcterms:W3CDTF">2017-05-11T04:21:00Z</dcterms:created>
  <dcterms:modified xsi:type="dcterms:W3CDTF">2017-05-11T06:36:00Z</dcterms:modified>
</cp:coreProperties>
</file>